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A635E1" w:rsidTr="00A6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tcBorders>
              <w:bottom w:val="single" w:sz="18" w:space="0" w:color="94B6D2" w:themeColor="accent1"/>
            </w:tcBorders>
            <w:vAlign w:val="center"/>
          </w:tcPr>
          <w:p w:rsidR="00A635E1" w:rsidRDefault="00160727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214755" cy="1064260"/>
                  <wp:effectExtent l="0" t="0" r="4445" b="2540"/>
                  <wp:docPr id="10" name="Picture 10" descr="School house and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house and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single" w:sz="18" w:space="0" w:color="94B6D2" w:themeColor="accent1"/>
            </w:tcBorders>
            <w:vAlign w:val="center"/>
          </w:tcPr>
          <w:p w:rsidR="00A635E1" w:rsidRDefault="00160727">
            <w:pPr>
              <w:pStyle w:val="Heading3"/>
              <w:outlineLvl w:val="2"/>
            </w:pPr>
            <w:sdt>
              <w:sdtPr>
                <w:id w:val="1941101579"/>
                <w:placeholder>
                  <w:docPart w:val="4D08FF5C964E40C898A42E744F371BC7"/>
                </w:placeholder>
                <w:temporary/>
                <w:showingPlcHdr/>
              </w:sdtPr>
              <w:sdtEndPr/>
              <w:sdtContent>
                <w:r>
                  <w:t>[School Name]</w:t>
                </w:r>
              </w:sdtContent>
            </w:sdt>
            <w:r>
              <w:t xml:space="preserve"> | </w:t>
            </w:r>
            <w:sdt>
              <w:sdtPr>
                <w:id w:val="-362977507"/>
                <w:placeholder>
                  <w:docPart w:val="D42D794A52334AA5B552CB169EC5F516"/>
                </w:placeholder>
                <w:temporary/>
                <w:showingPlcHdr/>
              </w:sdtPr>
              <w:sdtEndPr/>
              <w:sdtContent>
                <w:r>
                  <w:t>[School District]</w:t>
                </w:r>
              </w:sdtContent>
            </w:sdt>
          </w:p>
          <w:p w:rsidR="00A635E1" w:rsidRDefault="00160727">
            <w:r>
              <w:t xml:space="preserve">Dear parent or guardian: </w:t>
            </w:r>
          </w:p>
          <w:p w:rsidR="00A635E1" w:rsidRDefault="00160727">
            <w:r>
              <w:t>At our school, we value your feedback. Please fill out the following survey and return it to your child’s teacher. Your</w:t>
            </w:r>
            <w:r>
              <w:t xml:space="preserve"> feedback is completely anonymous. We appreciate your participation!</w:t>
            </w:r>
          </w:p>
          <w:p w:rsidR="00A635E1" w:rsidRDefault="00160727">
            <w:r>
              <w:t xml:space="preserve">Date </w:t>
            </w:r>
            <w:sdt>
              <w:sdtPr>
                <w:alias w:val="Date"/>
                <w:tag w:val="Date"/>
                <w:id w:val="-1373611506"/>
                <w:placeholder>
                  <w:docPart w:val="D3808EC0B74E4110A54B0BB19347CF1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  <w:r>
              <w:t xml:space="preserve"> | Your child’s grade level </w:t>
            </w:r>
            <w:sdt>
              <w:sdtPr>
                <w:id w:val="-276101410"/>
                <w:placeholder>
                  <w:docPart w:val="422A5FFE94034D709536B19FC8E392D3"/>
                </w:placeholder>
                <w:temporary/>
                <w:showingPlcHdr/>
              </w:sdtPr>
              <w:sdtEndPr/>
              <w:sdtContent>
                <w:r>
                  <w:t>[Grade]</w:t>
                </w:r>
              </w:sdtContent>
            </w:sdt>
            <w:r>
              <w:t xml:space="preserve"> | Your child’s teacher </w:t>
            </w:r>
            <w:sdt>
              <w:sdtPr>
                <w:id w:val="71163001"/>
                <w:placeholder>
                  <w:docPart w:val="ED8B84E7E1914C0296F95DD8A5E3ADE1"/>
                </w:placeholder>
                <w:temporary/>
                <w:showingPlcHdr/>
              </w:sdtPr>
              <w:sdtEndPr/>
              <w:sdtContent>
                <w:r>
                  <w:t>[Name]</w:t>
                </w:r>
              </w:sdtContent>
            </w:sdt>
          </w:p>
        </w:tc>
      </w:tr>
    </w:tbl>
    <w:p w:rsidR="00A635E1" w:rsidRDefault="00A635E1"/>
    <w:tbl>
      <w:tblPr>
        <w:tblStyle w:val="GridTable1Light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920"/>
        <w:gridCol w:w="2880"/>
      </w:tblGrid>
      <w:tr w:rsidR="00A635E1" w:rsidTr="00A635E1">
        <w:trPr>
          <w:tblHeader/>
        </w:trPr>
        <w:tc>
          <w:tcPr>
            <w:tcW w:w="7920" w:type="dxa"/>
            <w:shd w:val="clear" w:color="auto" w:fill="355D7E" w:themeFill="accent1" w:themeFillShade="80"/>
          </w:tcPr>
          <w:p w:rsidR="00A635E1" w:rsidRDefault="00160727">
            <w:pPr>
              <w:pStyle w:val="Heading1"/>
              <w:outlineLvl w:val="0"/>
            </w:pPr>
            <w:r>
              <w:t>Area of Service</w:t>
            </w:r>
          </w:p>
        </w:tc>
        <w:tc>
          <w:tcPr>
            <w:tcW w:w="2880" w:type="dxa"/>
            <w:shd w:val="clear" w:color="auto" w:fill="355D7E" w:themeFill="accent1" w:themeFillShade="80"/>
          </w:tcPr>
          <w:p w:rsidR="00A635E1" w:rsidRDefault="00160727">
            <w:pPr>
              <w:pStyle w:val="Heading1"/>
              <w:outlineLvl w:val="0"/>
            </w:pPr>
            <w:r>
              <w:t>Quality rating</w:t>
            </w:r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overall impressions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 xml:space="preserve">Our school’s educational program is of high </w:t>
            </w:r>
            <w:r>
              <w:t>quality.</w:t>
            </w:r>
          </w:p>
        </w:tc>
        <w:tc>
          <w:tcPr>
            <w:tcW w:w="2880" w:type="dxa"/>
          </w:tcPr>
          <w:p w:rsidR="00A635E1" w:rsidRDefault="00160727">
            <w:pPr>
              <w:tabs>
                <w:tab w:val="right" w:pos="2808"/>
              </w:tabs>
            </w:pPr>
            <w:sdt>
              <w:sdtPr>
                <w:alias w:val="Rating"/>
                <w:tag w:val="Rate your group"/>
                <w:id w:val="703758314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Our school is doing an excellent job teaching: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2034254493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Reading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78248782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Writing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2082946996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Math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578493750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Science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20450306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Social Studies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92242629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Fine Arts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170324053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Choose an </w:t>
                </w:r>
                <w:r>
                  <w:rPr>
                    <w:rStyle w:val="PlaceholderText"/>
                    <w:color w:val="auto"/>
                  </w:rPr>
                  <w:t>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pPr>
              <w:pStyle w:val="ListParagraph"/>
            </w:pPr>
            <w:r>
              <w:t>Physical Education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274794523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The size of classes does not affect the quality of my child’s education.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90272347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SCHOOL RESOURCES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My child has access to a variety of resources to help him/her learn.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121172715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 xml:space="preserve">Our </w:t>
            </w:r>
            <w:r>
              <w:t>school's facilities are clean and well maintained.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251048635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LIFE SKILLS TRAINING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My child is being well prepared to continue his/her education.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1336039845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 xml:space="preserve">Our school is preparing my child to deal with issues and problems he or she will </w:t>
            </w:r>
            <w:r>
              <w:t>face in the future.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324601608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The school’s programs are broad enough to meet the educational needs of all students in the community.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1212810558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BEHAVIOR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Students in our school show respect for each other.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1883832440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 xml:space="preserve">Our school’s </w:t>
            </w:r>
            <w:r>
              <w:t>discipline policies are fair and effective.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1501964413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Students in our school demonstrate sensitivity to racial and ethnic issues.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45013968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Teachers and administrators at our school demonstrate sensitivity to racial and ethnic issues.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100697614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Our school provides students and teachers with a safe and orderly environment.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1357470992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 xml:space="preserve">Teachers and administrators at our school demonstrate genuine concern for the well </w:t>
            </w:r>
            <w:r>
              <w:lastRenderedPageBreak/>
              <w:t>being of students.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836535184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lastRenderedPageBreak/>
              <w:t>Students at our sc</w:t>
            </w:r>
            <w:r>
              <w:t>hool demonstrate genuine concern for the well being of fellow students.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767434381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PARENT-SCHOOL COMMUNICATION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Parents feel welcome in our schools.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1928376349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The views of parents are seriously considered when school decisions are made.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1636604933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Parents have a good understanding of the school’s programs and operations.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-766074829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</w:tcPr>
          <w:p w:rsidR="00A635E1" w:rsidRDefault="00160727">
            <w:r>
              <w:t>Parents receive information they need about the school’s programs.</w:t>
            </w:r>
          </w:p>
        </w:tc>
        <w:tc>
          <w:tcPr>
            <w:tcW w:w="2880" w:type="dxa"/>
          </w:tcPr>
          <w:p w:rsidR="00A635E1" w:rsidRDefault="00160727">
            <w:sdt>
              <w:sdtPr>
                <w:alias w:val="Rating"/>
                <w:tag w:val="Rate your group"/>
                <w:id w:val="409199844"/>
                <w:placeholder>
                  <w:docPart w:val="8F30494EC29144C5BDD83C0DCC2C58B1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635E1" w:rsidTr="00A635E1">
        <w:tc>
          <w:tcPr>
            <w:tcW w:w="7920" w:type="dxa"/>
            <w:shd w:val="clear" w:color="auto" w:fill="E9F0F6" w:themeFill="accent1" w:themeFillTint="33"/>
          </w:tcPr>
          <w:p w:rsidR="00A635E1" w:rsidRDefault="00160727">
            <w:pPr>
              <w:pStyle w:val="Heading2"/>
              <w:outlineLvl w:val="1"/>
            </w:pPr>
            <w:r>
              <w:t>MORE COMMENTS?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A635E1" w:rsidRDefault="00A635E1">
            <w:pPr>
              <w:pStyle w:val="Heading2"/>
              <w:outlineLvl w:val="1"/>
            </w:pPr>
          </w:p>
        </w:tc>
      </w:tr>
      <w:tr w:rsidR="00A635E1" w:rsidTr="00A635E1">
        <w:tc>
          <w:tcPr>
            <w:tcW w:w="7920" w:type="dxa"/>
            <w:tcBorders>
              <w:bottom w:val="single" w:sz="4" w:space="0" w:color="94B6D2" w:themeColor="accent1"/>
            </w:tcBorders>
          </w:tcPr>
          <w:p w:rsidR="00A635E1" w:rsidRDefault="00160727">
            <w:r>
              <w:t xml:space="preserve">Please expand upon your assessment of </w:t>
            </w:r>
            <w:r>
              <w:t>any areas in which our school could improve. We welcome your suggestions and will hold an open house later this fall to discuss the results of this survey.</w:t>
            </w:r>
          </w:p>
        </w:tc>
        <w:tc>
          <w:tcPr>
            <w:tcW w:w="2880" w:type="dxa"/>
            <w:tcBorders>
              <w:bottom w:val="single" w:sz="4" w:space="0" w:color="94B6D2" w:themeColor="accent1"/>
            </w:tcBorders>
          </w:tcPr>
          <w:p w:rsidR="00A635E1" w:rsidRDefault="00A635E1"/>
        </w:tc>
      </w:tr>
      <w:tr w:rsidR="00A635E1" w:rsidTr="00A635E1">
        <w:tc>
          <w:tcPr>
            <w:tcW w:w="792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A635E1" w:rsidRDefault="00160727">
            <w:r>
              <w:t>Optional comments</w:t>
            </w:r>
          </w:p>
          <w:p w:rsidR="00A635E1" w:rsidRDefault="00160727">
            <w:sdt>
              <w:sdtPr>
                <w:id w:val="-212119964"/>
                <w:placeholder>
                  <w:docPart w:val="3D31BC8CF4FF4132A2EB06A9EC747F6A"/>
                </w:placeholder>
                <w:temporary/>
                <w:showingPlcHdr/>
              </w:sdtPr>
              <w:sdtEndPr/>
              <w:sdtContent>
                <w:r>
                  <w:t>[Comments]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A635E1" w:rsidRDefault="00A635E1"/>
        </w:tc>
      </w:tr>
    </w:tbl>
    <w:p w:rsidR="00A635E1" w:rsidRDefault="00A635E1"/>
    <w:sectPr w:rsidR="00A635E1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27" w:rsidRDefault="00160727">
      <w:r>
        <w:separator/>
      </w:r>
    </w:p>
    <w:p w:rsidR="00160727" w:rsidRDefault="00160727"/>
  </w:endnote>
  <w:endnote w:type="continuationSeparator" w:id="0">
    <w:p w:rsidR="00160727" w:rsidRDefault="00160727">
      <w:r>
        <w:continuationSeparator/>
      </w:r>
    </w:p>
    <w:p w:rsidR="00160727" w:rsidRDefault="00160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1" w:rsidRDefault="00160727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410C0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27" w:rsidRDefault="00160727">
      <w:r>
        <w:separator/>
      </w:r>
    </w:p>
    <w:p w:rsidR="00160727" w:rsidRDefault="00160727"/>
  </w:footnote>
  <w:footnote w:type="continuationSeparator" w:id="0">
    <w:p w:rsidR="00160727" w:rsidRDefault="00160727">
      <w:r>
        <w:continuationSeparator/>
      </w:r>
    </w:p>
    <w:p w:rsidR="00160727" w:rsidRDefault="001607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04"/>
    <w:rsid w:val="00160727"/>
    <w:rsid w:val="00410C04"/>
    <w:rsid w:val="00A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qFormat="1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04"/>
    <w:rPr>
      <w:rFonts w:ascii="Tahoma" w:hAnsi="Tahoma" w:cs="Tahoma"/>
      <w:kern w:val="22"/>
      <w:sz w:val="16"/>
      <w:szCs w:val="16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qFormat="1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04"/>
    <w:rPr>
      <w:rFonts w:ascii="Tahoma" w:hAnsi="Tahoma" w:cs="Tahoma"/>
      <w:kern w:val="22"/>
      <w:sz w:val="16"/>
      <w:szCs w:val="1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0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8FF5C964E40C898A42E744F37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4AAD-38D0-42B6-A800-D8E9CD55895A}"/>
      </w:docPartPr>
      <w:docPartBody>
        <w:p w:rsidR="00000000" w:rsidRDefault="000964FA">
          <w:pPr>
            <w:pStyle w:val="4D08FF5C964E40C898A42E744F371BC7"/>
          </w:pPr>
          <w:r>
            <w:t>[School Name]</w:t>
          </w:r>
        </w:p>
      </w:docPartBody>
    </w:docPart>
    <w:docPart>
      <w:docPartPr>
        <w:name w:val="D42D794A52334AA5B552CB169EC5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9508-2D79-4E61-8888-657E81F4E3C3}"/>
      </w:docPartPr>
      <w:docPartBody>
        <w:p w:rsidR="00000000" w:rsidRDefault="000964FA">
          <w:pPr>
            <w:pStyle w:val="D42D794A52334AA5B552CB169EC5F516"/>
          </w:pPr>
          <w:r>
            <w:t>[School District]</w:t>
          </w:r>
        </w:p>
      </w:docPartBody>
    </w:docPart>
    <w:docPart>
      <w:docPartPr>
        <w:name w:val="D3808EC0B74E4110A54B0BB19347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A17E-F55E-473D-ABC7-5FDEFD495BCA}"/>
      </w:docPartPr>
      <w:docPartBody>
        <w:p w:rsidR="00000000" w:rsidRDefault="000964FA">
          <w:pPr>
            <w:pStyle w:val="D3808EC0B74E4110A54B0BB19347CF1E"/>
          </w:pPr>
          <w:r>
            <w:t>[Date]</w:t>
          </w:r>
        </w:p>
      </w:docPartBody>
    </w:docPart>
    <w:docPart>
      <w:docPartPr>
        <w:name w:val="422A5FFE94034D709536B19FC8E3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A207-2312-42D0-8544-FB4536076A8C}"/>
      </w:docPartPr>
      <w:docPartBody>
        <w:p w:rsidR="00000000" w:rsidRDefault="000964FA">
          <w:pPr>
            <w:pStyle w:val="422A5FFE94034D709536B19FC8E392D3"/>
          </w:pPr>
          <w:r>
            <w:t>[Grade]</w:t>
          </w:r>
        </w:p>
      </w:docPartBody>
    </w:docPart>
    <w:docPart>
      <w:docPartPr>
        <w:name w:val="ED8B84E7E1914C0296F95DD8A5E3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8E8F-A088-4A7C-B04D-6FB5B59B8256}"/>
      </w:docPartPr>
      <w:docPartBody>
        <w:p w:rsidR="00000000" w:rsidRDefault="000964FA">
          <w:pPr>
            <w:pStyle w:val="ED8B84E7E1914C0296F95DD8A5E3ADE1"/>
          </w:pPr>
          <w:r>
            <w:t>[Name]</w:t>
          </w:r>
        </w:p>
      </w:docPartBody>
    </w:docPart>
    <w:docPart>
      <w:docPartPr>
        <w:name w:val="8F30494EC29144C5BDD83C0DCC2C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27E7-59D0-4211-9618-388ADEEC2A2C}"/>
      </w:docPartPr>
      <w:docPartBody>
        <w:p w:rsidR="00000000" w:rsidRDefault="000964FA">
          <w:pPr>
            <w:pStyle w:val="8F30494EC29144C5BDD83C0DCC2C58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31BC8CF4FF4132A2EB06A9EC74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D06C-528F-4771-93C2-7BBACC078831}"/>
      </w:docPartPr>
      <w:docPartBody>
        <w:p w:rsidR="00000000" w:rsidRDefault="000964FA">
          <w:pPr>
            <w:pStyle w:val="3D31BC8CF4FF4132A2EB06A9EC747F6A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FA"/>
    <w:rsid w:val="000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8FF5C964E40C898A42E744F371BC7">
    <w:name w:val="4D08FF5C964E40C898A42E744F371BC7"/>
  </w:style>
  <w:style w:type="paragraph" w:customStyle="1" w:styleId="D42D794A52334AA5B552CB169EC5F516">
    <w:name w:val="D42D794A52334AA5B552CB169EC5F516"/>
  </w:style>
  <w:style w:type="paragraph" w:customStyle="1" w:styleId="D3808EC0B74E4110A54B0BB19347CF1E">
    <w:name w:val="D3808EC0B74E4110A54B0BB19347CF1E"/>
  </w:style>
  <w:style w:type="paragraph" w:customStyle="1" w:styleId="422A5FFE94034D709536B19FC8E392D3">
    <w:name w:val="422A5FFE94034D709536B19FC8E392D3"/>
  </w:style>
  <w:style w:type="paragraph" w:customStyle="1" w:styleId="ED8B84E7E1914C0296F95DD8A5E3ADE1">
    <w:name w:val="ED8B84E7E1914C0296F95DD8A5E3AD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30494EC29144C5BDD83C0DCC2C58B1">
    <w:name w:val="8F30494EC29144C5BDD83C0DCC2C58B1"/>
  </w:style>
  <w:style w:type="paragraph" w:customStyle="1" w:styleId="3D31BC8CF4FF4132A2EB06A9EC747F6A">
    <w:name w:val="3D31BC8CF4FF4132A2EB06A9EC747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8FF5C964E40C898A42E744F371BC7">
    <w:name w:val="4D08FF5C964E40C898A42E744F371BC7"/>
  </w:style>
  <w:style w:type="paragraph" w:customStyle="1" w:styleId="D42D794A52334AA5B552CB169EC5F516">
    <w:name w:val="D42D794A52334AA5B552CB169EC5F516"/>
  </w:style>
  <w:style w:type="paragraph" w:customStyle="1" w:styleId="D3808EC0B74E4110A54B0BB19347CF1E">
    <w:name w:val="D3808EC0B74E4110A54B0BB19347CF1E"/>
  </w:style>
  <w:style w:type="paragraph" w:customStyle="1" w:styleId="422A5FFE94034D709536B19FC8E392D3">
    <w:name w:val="422A5FFE94034D709536B19FC8E392D3"/>
  </w:style>
  <w:style w:type="paragraph" w:customStyle="1" w:styleId="ED8B84E7E1914C0296F95DD8A5E3ADE1">
    <w:name w:val="ED8B84E7E1914C0296F95DD8A5E3AD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30494EC29144C5BDD83C0DCC2C58B1">
    <w:name w:val="8F30494EC29144C5BDD83C0DCC2C58B1"/>
  </w:style>
  <w:style w:type="paragraph" w:customStyle="1" w:styleId="3D31BC8CF4FF4132A2EB06A9EC747F6A">
    <w:name w:val="3D31BC8CF4FF4132A2EB06A9EC74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TS103463083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2015-01-27T20:16:00Z</dcterms:created>
  <dcterms:modified xsi:type="dcterms:W3CDTF">2015-01-27T20:18:00Z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